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8299E" w14:textId="77777777" w:rsidR="00544AAF" w:rsidRPr="00054541" w:rsidRDefault="00544AAF" w:rsidP="00544AAF">
      <w:pPr>
        <w:spacing w:after="0" w:line="360" w:lineRule="auto"/>
        <w:rPr>
          <w:rFonts w:ascii="Arial" w:hAnsi="Arial" w:cs="Arial"/>
          <w:b/>
          <w:bCs/>
        </w:rPr>
      </w:pPr>
      <w:r w:rsidRPr="00054541">
        <w:rPr>
          <w:rFonts w:ascii="Arial" w:hAnsi="Arial" w:cs="Arial"/>
          <w:b/>
          <w:bCs/>
        </w:rPr>
        <w:t>Ficha Resumen del Proyecto de Inclusión de Personas con Discapacidad</w:t>
      </w:r>
    </w:p>
    <w:p w14:paraId="467155D5" w14:textId="77777777" w:rsidR="00544AAF" w:rsidRPr="00054541" w:rsidRDefault="00544AAF" w:rsidP="00544AAF">
      <w:pPr>
        <w:spacing w:after="0" w:line="360" w:lineRule="auto"/>
        <w:rPr>
          <w:rFonts w:ascii="Arial" w:hAnsi="Arial" w:cs="Arial"/>
          <w:b/>
          <w:bCs/>
        </w:rPr>
      </w:pPr>
      <w:r w:rsidRPr="00054541">
        <w:rPr>
          <w:rFonts w:ascii="Arial" w:hAnsi="Arial" w:cs="Arial"/>
          <w:b/>
          <w:bCs/>
        </w:rPr>
        <w:t>Entidad:</w:t>
      </w:r>
    </w:p>
    <w:p w14:paraId="04F6B881" w14:textId="77777777" w:rsidR="00544AAF" w:rsidRPr="00054541" w:rsidRDefault="00544AAF" w:rsidP="00544AAF">
      <w:pPr>
        <w:spacing w:after="0" w:line="360" w:lineRule="auto"/>
        <w:rPr>
          <w:rFonts w:ascii="Arial" w:hAnsi="Arial" w:cs="Arial"/>
        </w:rPr>
      </w:pPr>
      <w:r w:rsidRPr="00054541">
        <w:rPr>
          <w:rFonts w:ascii="Arial" w:hAnsi="Arial" w:cs="Arial"/>
        </w:rPr>
        <w:t>Gobierno Regional de Junín</w:t>
      </w:r>
    </w:p>
    <w:p w14:paraId="0810E477" w14:textId="77777777" w:rsidR="00544AAF" w:rsidRPr="00054541" w:rsidRDefault="00544AAF" w:rsidP="00544AAF">
      <w:pPr>
        <w:spacing w:after="0" w:line="360" w:lineRule="auto"/>
        <w:rPr>
          <w:rFonts w:ascii="Arial" w:hAnsi="Arial" w:cs="Arial"/>
          <w:b/>
          <w:bCs/>
        </w:rPr>
      </w:pPr>
      <w:r w:rsidRPr="00054541">
        <w:rPr>
          <w:rFonts w:ascii="Arial" w:hAnsi="Arial" w:cs="Arial"/>
          <w:b/>
          <w:bCs/>
        </w:rPr>
        <w:t>Nombre del proyecto:</w:t>
      </w:r>
    </w:p>
    <w:p w14:paraId="0B19542B" w14:textId="77777777" w:rsidR="00544AAF" w:rsidRPr="00054541" w:rsidRDefault="00544AAF" w:rsidP="00544AAF">
      <w:pPr>
        <w:spacing w:after="0" w:line="360" w:lineRule="auto"/>
        <w:rPr>
          <w:rFonts w:ascii="Arial" w:hAnsi="Arial" w:cs="Arial"/>
        </w:rPr>
      </w:pPr>
      <w:r w:rsidRPr="00054541">
        <w:rPr>
          <w:rFonts w:ascii="Arial" w:hAnsi="Arial" w:cs="Arial"/>
        </w:rPr>
        <w:t>Mejoramiento del servicio de educación básica especial - CEBE en CREBE Divino Niño de El Tambo de la Provincia de Huancayo del Departamento de Junín.</w:t>
      </w:r>
    </w:p>
    <w:p w14:paraId="65BEAC2B" w14:textId="77777777" w:rsidR="00544AAF" w:rsidRPr="00054541" w:rsidRDefault="00544AAF" w:rsidP="00544AAF">
      <w:pPr>
        <w:spacing w:after="0" w:line="360" w:lineRule="auto"/>
        <w:rPr>
          <w:rFonts w:ascii="Arial" w:hAnsi="Arial" w:cs="Arial"/>
          <w:b/>
          <w:bCs/>
        </w:rPr>
      </w:pPr>
      <w:r w:rsidRPr="00054541">
        <w:rPr>
          <w:rFonts w:ascii="Arial" w:hAnsi="Arial" w:cs="Arial"/>
          <w:b/>
          <w:bCs/>
        </w:rPr>
        <w:t>Código Único de Inversión (CUI):</w:t>
      </w:r>
    </w:p>
    <w:p w14:paraId="5EDFD073" w14:textId="77777777" w:rsidR="00544AAF" w:rsidRPr="00054541" w:rsidRDefault="00544AAF" w:rsidP="00544AAF">
      <w:pPr>
        <w:spacing w:after="0" w:line="360" w:lineRule="auto"/>
        <w:rPr>
          <w:rFonts w:ascii="Arial" w:hAnsi="Arial" w:cs="Arial"/>
        </w:rPr>
      </w:pPr>
      <w:r w:rsidRPr="00054541">
        <w:rPr>
          <w:rFonts w:ascii="Arial" w:hAnsi="Arial" w:cs="Arial"/>
        </w:rPr>
        <w:t>2668475</w:t>
      </w:r>
    </w:p>
    <w:p w14:paraId="4B4CBC05" w14:textId="77777777" w:rsidR="00544AAF" w:rsidRPr="00054541" w:rsidRDefault="00544AAF" w:rsidP="00544AAF">
      <w:pPr>
        <w:spacing w:after="0" w:line="360" w:lineRule="auto"/>
        <w:rPr>
          <w:rFonts w:ascii="Arial" w:hAnsi="Arial" w:cs="Arial"/>
          <w:b/>
          <w:bCs/>
        </w:rPr>
      </w:pPr>
      <w:r w:rsidRPr="00054541">
        <w:rPr>
          <w:rFonts w:ascii="Arial" w:hAnsi="Arial" w:cs="Arial"/>
          <w:b/>
          <w:bCs/>
        </w:rPr>
        <w:t>Estado del proyecto (en ejecución, culminado, etc.):</w:t>
      </w:r>
    </w:p>
    <w:p w14:paraId="59D5E967" w14:textId="77777777" w:rsidR="00544AAF" w:rsidRPr="00054541" w:rsidRDefault="00544AAF" w:rsidP="00544AAF">
      <w:pPr>
        <w:spacing w:after="0" w:line="360" w:lineRule="auto"/>
        <w:rPr>
          <w:rFonts w:ascii="Arial" w:hAnsi="Arial" w:cs="Arial"/>
        </w:rPr>
      </w:pPr>
      <w:r w:rsidRPr="00054541">
        <w:rPr>
          <w:rFonts w:ascii="Arial" w:hAnsi="Arial" w:cs="Arial"/>
        </w:rPr>
        <w:t>En elaboración de expediente técnico</w:t>
      </w:r>
    </w:p>
    <w:p w14:paraId="7E67E93C" w14:textId="77777777" w:rsidR="00544AAF" w:rsidRPr="00054541" w:rsidRDefault="00544AAF" w:rsidP="00544AAF">
      <w:pPr>
        <w:spacing w:after="0" w:line="360" w:lineRule="auto"/>
        <w:rPr>
          <w:rFonts w:ascii="Arial" w:hAnsi="Arial" w:cs="Arial"/>
          <w:b/>
          <w:bCs/>
        </w:rPr>
      </w:pPr>
      <w:r w:rsidRPr="00054541">
        <w:rPr>
          <w:rFonts w:ascii="Arial" w:hAnsi="Arial" w:cs="Arial"/>
          <w:b/>
          <w:bCs/>
        </w:rPr>
        <w:t>Breve descripción del objetivo del proyecto, población beneficiaria y cierre de brechas:</w:t>
      </w:r>
    </w:p>
    <w:p w14:paraId="736B944F" w14:textId="77777777" w:rsidR="00544AAF" w:rsidRPr="00054541" w:rsidRDefault="00544AAF" w:rsidP="00544AAF">
      <w:pPr>
        <w:spacing w:after="0" w:line="360" w:lineRule="auto"/>
        <w:rPr>
          <w:rFonts w:ascii="Arial" w:hAnsi="Arial" w:cs="Arial"/>
        </w:rPr>
      </w:pPr>
      <w:r w:rsidRPr="00054541">
        <w:rPr>
          <w:rFonts w:ascii="Arial" w:hAnsi="Arial" w:cs="Arial"/>
        </w:rPr>
        <w:t>El proyecto de inversión tiene como objetivo mejorar el servicio de Educación Básica Especial (CEBE) en el CREBE Divino Niño, ubicado en el distrito de El Tambo, provincia de Huancayo, departamento de Junín, a través de la mejora de su infraestructura y equipamiento. La intervención beneficiará a 1,280 habitantes y contribuirá al cierre de brechas mediante la reducción del porcentaje de instalaciones educativas que brindan este servicio en condiciones inadecuadas, teniendo como unidad de medida la instalación educativa.</w:t>
      </w:r>
    </w:p>
    <w:p w14:paraId="0125A219" w14:textId="77777777" w:rsidR="00544AAF" w:rsidRPr="00054541" w:rsidRDefault="00544AAF" w:rsidP="00544AAF">
      <w:pPr>
        <w:spacing w:after="0" w:line="360" w:lineRule="auto"/>
        <w:rPr>
          <w:rFonts w:ascii="Arial" w:hAnsi="Arial" w:cs="Arial"/>
          <w:b/>
          <w:bCs/>
        </w:rPr>
      </w:pPr>
      <w:r w:rsidRPr="00054541">
        <w:rPr>
          <w:rFonts w:ascii="Arial" w:hAnsi="Arial" w:cs="Arial"/>
          <w:b/>
          <w:bCs/>
        </w:rPr>
        <w:t>Datos de la Unidad Formuladora (UF) y Unidad Ejecutora de Inversiones (UEI):</w:t>
      </w:r>
    </w:p>
    <w:p w14:paraId="1BC85541" w14:textId="77777777" w:rsidR="00544AAF" w:rsidRPr="00054541" w:rsidRDefault="00544AAF" w:rsidP="00544AAF">
      <w:pPr>
        <w:spacing w:after="0" w:line="360" w:lineRule="auto"/>
        <w:rPr>
          <w:rFonts w:ascii="Arial" w:hAnsi="Arial" w:cs="Arial"/>
        </w:rPr>
      </w:pPr>
      <w:r w:rsidRPr="00054541">
        <w:rPr>
          <w:rFonts w:ascii="Arial" w:hAnsi="Arial" w:cs="Arial"/>
        </w:rPr>
        <w:t>-Unidad Formuladora (UF): UEI del Gobierno Regional de Junín</w:t>
      </w:r>
    </w:p>
    <w:p w14:paraId="6F7B4C9E" w14:textId="77777777" w:rsidR="00544AAF" w:rsidRPr="00054541" w:rsidRDefault="00544AAF" w:rsidP="00544AAF">
      <w:pPr>
        <w:spacing w:after="0" w:line="360" w:lineRule="auto"/>
        <w:rPr>
          <w:rFonts w:ascii="Arial" w:hAnsi="Arial" w:cs="Arial"/>
        </w:rPr>
      </w:pPr>
      <w:r w:rsidRPr="00054541">
        <w:rPr>
          <w:rFonts w:ascii="Arial" w:hAnsi="Arial" w:cs="Arial"/>
        </w:rPr>
        <w:t>-Unidad Ejecutora de Inversiones (UEI): UEI del Gobierno Regional de Junín</w:t>
      </w:r>
    </w:p>
    <w:p w14:paraId="683742F8" w14:textId="77777777" w:rsidR="00544AAF" w:rsidRPr="00054541" w:rsidRDefault="00544AAF" w:rsidP="00544AAF">
      <w:pPr>
        <w:spacing w:after="0" w:line="360" w:lineRule="auto"/>
        <w:rPr>
          <w:rFonts w:ascii="Arial" w:hAnsi="Arial" w:cs="Arial"/>
          <w:b/>
          <w:bCs/>
        </w:rPr>
      </w:pPr>
      <w:r w:rsidRPr="00054541">
        <w:rPr>
          <w:rFonts w:ascii="Arial" w:hAnsi="Arial" w:cs="Arial"/>
          <w:b/>
          <w:bCs/>
        </w:rPr>
        <w:t>Contacto técnico:</w:t>
      </w:r>
    </w:p>
    <w:p w14:paraId="2B11062D" w14:textId="77777777" w:rsidR="00544AAF" w:rsidRPr="00054541" w:rsidRDefault="00544AAF" w:rsidP="00544AAF">
      <w:pPr>
        <w:spacing w:after="0" w:line="360" w:lineRule="auto"/>
        <w:rPr>
          <w:rFonts w:ascii="Arial" w:hAnsi="Arial" w:cs="Arial"/>
        </w:rPr>
      </w:pPr>
      <w:r w:rsidRPr="00054541">
        <w:rPr>
          <w:rFonts w:ascii="Arial" w:hAnsi="Arial" w:cs="Arial"/>
        </w:rPr>
        <w:t xml:space="preserve">-Nombre completo: Cristhian </w:t>
      </w:r>
      <w:proofErr w:type="spellStart"/>
      <w:r w:rsidRPr="00054541">
        <w:rPr>
          <w:rFonts w:ascii="Arial" w:hAnsi="Arial" w:cs="Arial"/>
        </w:rPr>
        <w:t>Veli</w:t>
      </w:r>
      <w:proofErr w:type="spellEnd"/>
      <w:r w:rsidRPr="00054541">
        <w:rPr>
          <w:rFonts w:ascii="Arial" w:hAnsi="Arial" w:cs="Arial"/>
        </w:rPr>
        <w:t xml:space="preserve"> </w:t>
      </w:r>
      <w:proofErr w:type="spellStart"/>
      <w:r w:rsidRPr="00054541">
        <w:rPr>
          <w:rFonts w:ascii="Arial" w:hAnsi="Arial" w:cs="Arial"/>
        </w:rPr>
        <w:t>Misayauri</w:t>
      </w:r>
      <w:proofErr w:type="spellEnd"/>
    </w:p>
    <w:p w14:paraId="4726BD45" w14:textId="77777777" w:rsidR="00544AAF" w:rsidRPr="00054541" w:rsidRDefault="00544AAF" w:rsidP="00544AAF">
      <w:pPr>
        <w:spacing w:after="0" w:line="360" w:lineRule="auto"/>
        <w:rPr>
          <w:rFonts w:ascii="Arial" w:hAnsi="Arial" w:cs="Arial"/>
        </w:rPr>
      </w:pPr>
      <w:r w:rsidRPr="00054541">
        <w:rPr>
          <w:rFonts w:ascii="Arial" w:hAnsi="Arial" w:cs="Arial"/>
        </w:rPr>
        <w:t>-Teléfono/celular: 947991267</w:t>
      </w:r>
    </w:p>
    <w:p w14:paraId="3437E080" w14:textId="77777777" w:rsidR="00544AAF" w:rsidRPr="00054541" w:rsidRDefault="00544AAF" w:rsidP="00544AAF">
      <w:pPr>
        <w:spacing w:after="0" w:line="360" w:lineRule="auto"/>
        <w:rPr>
          <w:rFonts w:ascii="Arial" w:hAnsi="Arial" w:cs="Arial"/>
        </w:rPr>
      </w:pPr>
      <w:r w:rsidRPr="00054541">
        <w:rPr>
          <w:rFonts w:ascii="Arial" w:hAnsi="Arial" w:cs="Arial"/>
        </w:rPr>
        <w:t>-Correo electrónico: cveli1990@gmail.com</w:t>
      </w:r>
    </w:p>
    <w:p w14:paraId="5EAC5F92" w14:textId="77777777" w:rsidR="00544AAF" w:rsidRPr="00054541" w:rsidRDefault="00544AAF" w:rsidP="00544AAF">
      <w:pPr>
        <w:spacing w:after="0" w:line="360" w:lineRule="auto"/>
        <w:rPr>
          <w:rFonts w:ascii="Arial" w:hAnsi="Arial" w:cs="Arial"/>
        </w:rPr>
      </w:pPr>
      <w:r w:rsidRPr="00054541">
        <w:rPr>
          <w:rFonts w:ascii="Arial" w:hAnsi="Arial" w:cs="Arial"/>
        </w:rPr>
        <w:t>-Área al que pertenece: Sub Gerencia de Atención a Personas con Discapacidad.</w:t>
      </w:r>
    </w:p>
    <w:p w14:paraId="0F8FAB0A" w14:textId="77777777" w:rsidR="00586FB0" w:rsidRDefault="00586FB0"/>
    <w:sectPr w:rsidR="00586FB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AAF"/>
    <w:rsid w:val="00046A1A"/>
    <w:rsid w:val="00096CEC"/>
    <w:rsid w:val="00183A3A"/>
    <w:rsid w:val="004E4ECB"/>
    <w:rsid w:val="00544AAF"/>
    <w:rsid w:val="00586FB0"/>
    <w:rsid w:val="00763A72"/>
    <w:rsid w:val="007A6F8E"/>
    <w:rsid w:val="00AC7790"/>
    <w:rsid w:val="00CB746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CF3DD"/>
  <w15:chartTrackingRefBased/>
  <w15:docId w15:val="{D3330EA9-AE3E-45FE-A0A5-A7C00B6D8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P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AAF"/>
  </w:style>
  <w:style w:type="paragraph" w:styleId="Ttulo1">
    <w:name w:val="heading 1"/>
    <w:basedOn w:val="Normal"/>
    <w:next w:val="Normal"/>
    <w:link w:val="Ttulo1Car"/>
    <w:uiPriority w:val="9"/>
    <w:qFormat/>
    <w:rsid w:val="00544A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544A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544AAF"/>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544AAF"/>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544AAF"/>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544AA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44AA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44AA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44AA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44AAF"/>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544AAF"/>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544AAF"/>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544AAF"/>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544AAF"/>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544AA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44AA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44AA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44AAF"/>
    <w:rPr>
      <w:rFonts w:eastAsiaTheme="majorEastAsia" w:cstheme="majorBidi"/>
      <w:color w:val="272727" w:themeColor="text1" w:themeTint="D8"/>
    </w:rPr>
  </w:style>
  <w:style w:type="paragraph" w:styleId="Ttulo">
    <w:name w:val="Title"/>
    <w:basedOn w:val="Normal"/>
    <w:next w:val="Normal"/>
    <w:link w:val="TtuloCar"/>
    <w:uiPriority w:val="10"/>
    <w:qFormat/>
    <w:rsid w:val="00544A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44AA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44AA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44AA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44AAF"/>
    <w:pPr>
      <w:spacing w:before="160"/>
      <w:jc w:val="center"/>
    </w:pPr>
    <w:rPr>
      <w:i/>
      <w:iCs/>
      <w:color w:val="404040" w:themeColor="text1" w:themeTint="BF"/>
    </w:rPr>
  </w:style>
  <w:style w:type="character" w:customStyle="1" w:styleId="CitaCar">
    <w:name w:val="Cita Car"/>
    <w:basedOn w:val="Fuentedeprrafopredeter"/>
    <w:link w:val="Cita"/>
    <w:uiPriority w:val="29"/>
    <w:rsid w:val="00544AAF"/>
    <w:rPr>
      <w:i/>
      <w:iCs/>
      <w:color w:val="404040" w:themeColor="text1" w:themeTint="BF"/>
    </w:rPr>
  </w:style>
  <w:style w:type="paragraph" w:styleId="Prrafodelista">
    <w:name w:val="List Paragraph"/>
    <w:basedOn w:val="Normal"/>
    <w:uiPriority w:val="34"/>
    <w:qFormat/>
    <w:rsid w:val="00544AAF"/>
    <w:pPr>
      <w:ind w:left="720"/>
      <w:contextualSpacing/>
    </w:pPr>
  </w:style>
  <w:style w:type="character" w:styleId="nfasisintenso">
    <w:name w:val="Intense Emphasis"/>
    <w:basedOn w:val="Fuentedeprrafopredeter"/>
    <w:uiPriority w:val="21"/>
    <w:qFormat/>
    <w:rsid w:val="00544AAF"/>
    <w:rPr>
      <w:i/>
      <w:iCs/>
      <w:color w:val="2F5496" w:themeColor="accent1" w:themeShade="BF"/>
    </w:rPr>
  </w:style>
  <w:style w:type="paragraph" w:styleId="Citadestacada">
    <w:name w:val="Intense Quote"/>
    <w:basedOn w:val="Normal"/>
    <w:next w:val="Normal"/>
    <w:link w:val="CitadestacadaCar"/>
    <w:uiPriority w:val="30"/>
    <w:qFormat/>
    <w:rsid w:val="00544A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544AAF"/>
    <w:rPr>
      <w:i/>
      <w:iCs/>
      <w:color w:val="2F5496" w:themeColor="accent1" w:themeShade="BF"/>
    </w:rPr>
  </w:style>
  <w:style w:type="character" w:styleId="Referenciaintensa">
    <w:name w:val="Intense Reference"/>
    <w:basedOn w:val="Fuentedeprrafopredeter"/>
    <w:uiPriority w:val="32"/>
    <w:qFormat/>
    <w:rsid w:val="00544A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1223</Characters>
  <Application>Microsoft Office Word</Application>
  <DocSecurity>0</DocSecurity>
  <Lines>10</Lines>
  <Paragraphs>2</Paragraphs>
  <ScaleCrop>false</ScaleCrop>
  <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 Manuel Hilario Laura</dc:creator>
  <cp:keywords/>
  <dc:description/>
  <cp:lastModifiedBy>Jesus Manuel Hilario Laura</cp:lastModifiedBy>
  <cp:revision>1</cp:revision>
  <dcterms:created xsi:type="dcterms:W3CDTF">2025-09-15T20:22:00Z</dcterms:created>
  <dcterms:modified xsi:type="dcterms:W3CDTF">2025-09-15T20:24:00Z</dcterms:modified>
</cp:coreProperties>
</file>